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2F2D" w:rsidRPr="0002328B" w:rsidRDefault="00552F2D" w:rsidP="00133DE1">
      <w:pPr>
        <w:ind w:right="902"/>
        <w:jc w:val="center"/>
        <w:rPr>
          <w:rFonts w:ascii="Montserrat" w:hAnsi="Montserrat" w:cs="Tahoma"/>
          <w:b/>
          <w:sz w:val="52"/>
          <w:szCs w:val="48"/>
        </w:rPr>
      </w:pPr>
      <w:r w:rsidRPr="0002328B">
        <w:rPr>
          <w:rFonts w:ascii="Montserrat" w:hAnsi="Montserrat" w:cs="Tahoma"/>
          <w:b/>
          <w:sz w:val="52"/>
          <w:szCs w:val="48"/>
        </w:rPr>
        <w:t>Tecnológico Nacional de México</w:t>
      </w:r>
    </w:p>
    <w:p w:rsidR="00E27698" w:rsidRPr="0002328B" w:rsidRDefault="00E27698" w:rsidP="00133DE1">
      <w:pPr>
        <w:ind w:right="902"/>
        <w:jc w:val="center"/>
        <w:rPr>
          <w:rFonts w:ascii="Montserrat" w:hAnsi="Montserrat" w:cs="Tahoma"/>
          <w:b/>
          <w:sz w:val="32"/>
          <w:szCs w:val="36"/>
        </w:rPr>
      </w:pPr>
    </w:p>
    <w:p w:rsidR="00552F2D" w:rsidRPr="0002328B" w:rsidRDefault="00552F2D" w:rsidP="00133DE1">
      <w:pPr>
        <w:ind w:right="902"/>
        <w:jc w:val="center"/>
        <w:rPr>
          <w:rFonts w:ascii="Montserrat" w:hAnsi="Montserrat" w:cs="Tahoma"/>
          <w:b/>
          <w:sz w:val="36"/>
          <w:szCs w:val="36"/>
        </w:rPr>
      </w:pPr>
      <w:r w:rsidRPr="0002328B">
        <w:rPr>
          <w:rFonts w:ascii="Montserrat" w:hAnsi="Montserrat" w:cs="Tahoma"/>
          <w:b/>
          <w:sz w:val="36"/>
          <w:szCs w:val="36"/>
        </w:rPr>
        <w:t>Centro Nacional de Investigación</w:t>
      </w:r>
    </w:p>
    <w:p w:rsidR="00552F2D" w:rsidRPr="0002328B" w:rsidRDefault="00552F2D" w:rsidP="00133DE1">
      <w:pPr>
        <w:ind w:right="902"/>
        <w:jc w:val="center"/>
        <w:rPr>
          <w:rFonts w:ascii="Montserrat" w:hAnsi="Montserrat" w:cs="Tahoma"/>
          <w:b/>
          <w:sz w:val="36"/>
          <w:szCs w:val="36"/>
        </w:rPr>
      </w:pPr>
      <w:bookmarkStart w:id="0" w:name="_GoBack"/>
      <w:bookmarkEnd w:id="0"/>
      <w:r w:rsidRPr="0002328B">
        <w:rPr>
          <w:rFonts w:ascii="Montserrat" w:hAnsi="Montserrat" w:cs="Tahoma"/>
          <w:b/>
          <w:sz w:val="36"/>
          <w:szCs w:val="36"/>
        </w:rPr>
        <w:t>y Desarrollo Tecnológico</w:t>
      </w:r>
    </w:p>
    <w:p w:rsidR="00F33920" w:rsidRPr="0002328B" w:rsidRDefault="00F33920" w:rsidP="007114BA">
      <w:pPr>
        <w:ind w:right="1043"/>
        <w:jc w:val="center"/>
        <w:rPr>
          <w:rFonts w:ascii="Montserrat" w:hAnsi="Montserrat" w:cs="Tahoma"/>
          <w:b/>
          <w:sz w:val="32"/>
          <w:szCs w:val="28"/>
        </w:rPr>
      </w:pPr>
    </w:p>
    <w:p w:rsidR="001076E3" w:rsidRPr="0002328B" w:rsidRDefault="00916452" w:rsidP="00133DE1">
      <w:pPr>
        <w:ind w:right="902"/>
        <w:jc w:val="center"/>
        <w:rPr>
          <w:rFonts w:ascii="Montserrat" w:hAnsi="Montserrat" w:cs="Tahoma"/>
          <w:b/>
          <w:sz w:val="52"/>
          <w:szCs w:val="52"/>
        </w:rPr>
      </w:pPr>
      <w:r w:rsidRPr="0002328B">
        <w:rPr>
          <w:rFonts w:ascii="Montserrat" w:hAnsi="Montserrat" w:cs="Tahoma"/>
          <w:b/>
          <w:sz w:val="52"/>
          <w:szCs w:val="52"/>
        </w:rPr>
        <w:t>Tesis de Maestría</w:t>
      </w:r>
    </w:p>
    <w:p w:rsidR="00552F2D" w:rsidRPr="0002328B" w:rsidRDefault="00552F2D" w:rsidP="007114BA">
      <w:pPr>
        <w:ind w:right="1043"/>
        <w:jc w:val="center"/>
        <w:rPr>
          <w:rFonts w:ascii="Montserrat" w:hAnsi="Montserrat" w:cs="Tahoma"/>
          <w:b/>
          <w:sz w:val="32"/>
          <w:szCs w:val="32"/>
        </w:rPr>
      </w:pPr>
    </w:p>
    <w:p w:rsidR="001076E3" w:rsidRPr="0002328B" w:rsidRDefault="00306798" w:rsidP="00133DE1">
      <w:pPr>
        <w:ind w:right="902"/>
        <w:jc w:val="center"/>
        <w:rPr>
          <w:rFonts w:ascii="Montserrat" w:hAnsi="Montserrat" w:cs="Tahoma"/>
          <w:b/>
          <w:sz w:val="32"/>
          <w:szCs w:val="36"/>
        </w:rPr>
      </w:pPr>
      <w:r w:rsidRPr="0002328B">
        <w:rPr>
          <w:rFonts w:ascii="Montserrat" w:hAnsi="Montserrat" w:cs="Tahoma"/>
          <w:b/>
          <w:sz w:val="32"/>
          <w:szCs w:val="36"/>
        </w:rPr>
        <w:t>Diagnóstico de Fallas en Línea en el Sistema EFI de un Motor de Combustión Interna Basado en Redes Neuronales</w:t>
      </w:r>
    </w:p>
    <w:p w:rsidR="00EF5749" w:rsidRPr="0002328B" w:rsidRDefault="00EF5749" w:rsidP="007114BA">
      <w:pPr>
        <w:ind w:right="1043"/>
        <w:jc w:val="center"/>
        <w:rPr>
          <w:rFonts w:ascii="Montserrat" w:hAnsi="Montserrat" w:cs="Tahoma"/>
          <w:b/>
          <w:sz w:val="32"/>
          <w:szCs w:val="32"/>
        </w:rPr>
      </w:pPr>
    </w:p>
    <w:p w:rsidR="00D549C7" w:rsidRPr="0002328B" w:rsidRDefault="001076E3" w:rsidP="00133DE1">
      <w:pPr>
        <w:ind w:right="902"/>
        <w:jc w:val="center"/>
        <w:rPr>
          <w:rFonts w:ascii="Montserrat" w:hAnsi="Montserrat" w:cs="Tahoma"/>
          <w:sz w:val="40"/>
        </w:rPr>
      </w:pPr>
      <w:r w:rsidRPr="0002328B">
        <w:rPr>
          <w:rFonts w:ascii="Montserrat" w:hAnsi="Montserrat" w:cs="Tahoma"/>
          <w:sz w:val="40"/>
        </w:rPr>
        <w:t>presentada por</w:t>
      </w:r>
    </w:p>
    <w:p w:rsidR="001076E3" w:rsidRPr="0002328B" w:rsidRDefault="001076E3" w:rsidP="00133DE1">
      <w:pPr>
        <w:ind w:right="902"/>
        <w:jc w:val="center"/>
        <w:rPr>
          <w:rFonts w:ascii="Montserrat" w:hAnsi="Montserrat" w:cs="Tahoma"/>
          <w:b/>
          <w:sz w:val="40"/>
        </w:rPr>
      </w:pPr>
      <w:r w:rsidRPr="0002328B">
        <w:rPr>
          <w:rFonts w:ascii="Montserrat" w:hAnsi="Montserrat" w:cs="Tahoma"/>
          <w:b/>
          <w:sz w:val="40"/>
        </w:rPr>
        <w:t xml:space="preserve">Ing. </w:t>
      </w:r>
      <w:r w:rsidR="00B758CE" w:rsidRPr="0002328B">
        <w:rPr>
          <w:rFonts w:ascii="Montserrat" w:hAnsi="Montserrat" w:cs="Tahoma"/>
          <w:b/>
          <w:sz w:val="40"/>
        </w:rPr>
        <w:t xml:space="preserve">Alfredo </w:t>
      </w:r>
      <w:r w:rsidR="00110FF5" w:rsidRPr="0002328B">
        <w:rPr>
          <w:rFonts w:ascii="Montserrat" w:hAnsi="Montserrat" w:cs="Tahoma"/>
          <w:b/>
          <w:sz w:val="40"/>
        </w:rPr>
        <w:t xml:space="preserve">Namigtle </w:t>
      </w:r>
      <w:r w:rsidR="00306798" w:rsidRPr="0002328B">
        <w:rPr>
          <w:rFonts w:ascii="Montserrat" w:hAnsi="Montserrat" w:cs="Tahoma"/>
          <w:b/>
          <w:sz w:val="40"/>
        </w:rPr>
        <w:t>Jiménez</w:t>
      </w:r>
    </w:p>
    <w:p w:rsidR="001076E3" w:rsidRPr="0002328B" w:rsidRDefault="001076E3" w:rsidP="007114BA">
      <w:pPr>
        <w:ind w:right="1043"/>
        <w:jc w:val="center"/>
        <w:rPr>
          <w:rFonts w:ascii="Montserrat" w:hAnsi="Montserrat" w:cs="Tahoma"/>
          <w:b/>
          <w:sz w:val="32"/>
          <w:szCs w:val="32"/>
        </w:rPr>
      </w:pPr>
    </w:p>
    <w:p w:rsidR="001076E3" w:rsidRPr="0002328B" w:rsidRDefault="001076E3" w:rsidP="00133DE1">
      <w:pPr>
        <w:ind w:right="902"/>
        <w:jc w:val="center"/>
        <w:rPr>
          <w:rFonts w:ascii="Montserrat" w:hAnsi="Montserrat" w:cs="Tahoma"/>
          <w:sz w:val="36"/>
        </w:rPr>
      </w:pPr>
      <w:r w:rsidRPr="0002328B">
        <w:rPr>
          <w:rFonts w:ascii="Montserrat" w:hAnsi="Montserrat" w:cs="Tahoma"/>
          <w:sz w:val="36"/>
        </w:rPr>
        <w:t>como</w:t>
      </w:r>
      <w:r w:rsidRPr="0002328B">
        <w:rPr>
          <w:rFonts w:ascii="Montserrat" w:hAnsi="Montserrat" w:cs="Tahoma"/>
          <w:sz w:val="32"/>
        </w:rPr>
        <w:t xml:space="preserve"> </w:t>
      </w:r>
      <w:r w:rsidRPr="0002328B">
        <w:rPr>
          <w:rFonts w:ascii="Montserrat" w:hAnsi="Montserrat" w:cs="Tahoma"/>
          <w:sz w:val="36"/>
        </w:rPr>
        <w:t>requisito</w:t>
      </w:r>
      <w:r w:rsidR="00D549C7" w:rsidRPr="0002328B">
        <w:rPr>
          <w:rFonts w:ascii="Montserrat" w:hAnsi="Montserrat" w:cs="Tahoma"/>
          <w:sz w:val="36"/>
        </w:rPr>
        <w:t xml:space="preserve"> para la obtención del grado de</w:t>
      </w:r>
    </w:p>
    <w:p w:rsidR="001076E3" w:rsidRPr="0002328B" w:rsidRDefault="006A6170" w:rsidP="007114BA">
      <w:pPr>
        <w:ind w:right="1043"/>
        <w:jc w:val="center"/>
        <w:rPr>
          <w:rFonts w:ascii="Montserrat" w:hAnsi="Montserrat" w:cs="Tahoma"/>
          <w:b/>
          <w:sz w:val="40"/>
        </w:rPr>
      </w:pPr>
      <w:r w:rsidRPr="0002328B">
        <w:rPr>
          <w:rFonts w:ascii="Montserrat" w:hAnsi="Montserrat" w:cs="Tahoma"/>
          <w:b/>
          <w:sz w:val="40"/>
        </w:rPr>
        <w:t>Maestra</w:t>
      </w:r>
      <w:r w:rsidR="001076E3" w:rsidRPr="0002328B">
        <w:rPr>
          <w:rFonts w:ascii="Montserrat" w:hAnsi="Montserrat" w:cs="Tahoma"/>
          <w:b/>
          <w:sz w:val="40"/>
        </w:rPr>
        <w:t xml:space="preserve"> </w:t>
      </w:r>
      <w:r w:rsidR="00D549C7" w:rsidRPr="0002328B">
        <w:rPr>
          <w:rFonts w:ascii="Montserrat" w:hAnsi="Montserrat" w:cs="Tahoma"/>
          <w:b/>
          <w:sz w:val="40"/>
        </w:rPr>
        <w:t xml:space="preserve">en </w:t>
      </w:r>
      <w:r w:rsidR="001076E3" w:rsidRPr="0002328B">
        <w:rPr>
          <w:rFonts w:ascii="Montserrat" w:hAnsi="Montserrat" w:cs="Tahoma"/>
          <w:b/>
          <w:sz w:val="40"/>
        </w:rPr>
        <w:t xml:space="preserve">Ciencias en </w:t>
      </w:r>
      <w:r w:rsidR="00D549C7" w:rsidRPr="0002328B">
        <w:rPr>
          <w:rFonts w:ascii="Montserrat" w:hAnsi="Montserrat" w:cs="Tahoma"/>
          <w:b/>
          <w:sz w:val="40"/>
        </w:rPr>
        <w:t>Ingeniería</w:t>
      </w:r>
      <w:r w:rsidR="00D549C7" w:rsidRPr="0002328B">
        <w:rPr>
          <w:rFonts w:ascii="Montserrat" w:hAnsi="Montserrat" w:cs="Tahoma"/>
          <w:b/>
          <w:sz w:val="36"/>
        </w:rPr>
        <w:t xml:space="preserve"> </w:t>
      </w:r>
      <w:r w:rsidR="00705E62" w:rsidRPr="0002328B">
        <w:rPr>
          <w:rFonts w:ascii="Montserrat" w:hAnsi="Montserrat" w:cs="Tahoma"/>
          <w:b/>
          <w:sz w:val="40"/>
        </w:rPr>
        <w:t>Electrónica</w:t>
      </w:r>
    </w:p>
    <w:p w:rsidR="001076E3" w:rsidRPr="0002328B" w:rsidRDefault="001076E3" w:rsidP="007114BA">
      <w:pPr>
        <w:ind w:right="1043"/>
        <w:jc w:val="center"/>
        <w:rPr>
          <w:rFonts w:ascii="Montserrat" w:hAnsi="Montserrat" w:cs="Tahoma"/>
          <w:b/>
          <w:sz w:val="28"/>
          <w:szCs w:val="32"/>
        </w:rPr>
      </w:pPr>
    </w:p>
    <w:p w:rsidR="001076E3" w:rsidRPr="0002328B" w:rsidRDefault="00D549C7" w:rsidP="00133DE1">
      <w:pPr>
        <w:tabs>
          <w:tab w:val="center" w:pos="5327"/>
          <w:tab w:val="left" w:pos="7325"/>
        </w:tabs>
        <w:ind w:right="902"/>
        <w:jc w:val="center"/>
        <w:rPr>
          <w:rFonts w:ascii="Montserrat" w:hAnsi="Montserrat" w:cs="Tahoma"/>
          <w:sz w:val="30"/>
        </w:rPr>
      </w:pPr>
      <w:r w:rsidRPr="0002328B">
        <w:rPr>
          <w:rFonts w:ascii="Montserrat" w:hAnsi="Montserrat" w:cs="Tahoma"/>
          <w:sz w:val="30"/>
        </w:rPr>
        <w:t>Director de tesis</w:t>
      </w:r>
    </w:p>
    <w:p w:rsidR="001076E3" w:rsidRPr="0002328B" w:rsidRDefault="001076E3" w:rsidP="00133DE1">
      <w:pPr>
        <w:ind w:right="902"/>
        <w:jc w:val="center"/>
        <w:rPr>
          <w:rFonts w:ascii="Montserrat" w:hAnsi="Montserrat" w:cs="Tahoma"/>
          <w:b/>
          <w:sz w:val="30"/>
        </w:rPr>
      </w:pPr>
      <w:r w:rsidRPr="0002328B">
        <w:rPr>
          <w:rFonts w:ascii="Montserrat" w:hAnsi="Montserrat" w:cs="Tahoma"/>
          <w:b/>
          <w:sz w:val="30"/>
        </w:rPr>
        <w:t xml:space="preserve">Dr. </w:t>
      </w:r>
      <w:r w:rsidR="00110FF5" w:rsidRPr="0002328B">
        <w:rPr>
          <w:rFonts w:ascii="Montserrat" w:hAnsi="Montserrat" w:cs="Tahoma"/>
          <w:b/>
          <w:sz w:val="30"/>
        </w:rPr>
        <w:t>Ricardo Fabricio Jiménez Escobar</w:t>
      </w:r>
    </w:p>
    <w:p w:rsidR="001076E3" w:rsidRPr="0002328B" w:rsidRDefault="001076E3" w:rsidP="007114BA">
      <w:pPr>
        <w:ind w:right="1043"/>
        <w:jc w:val="center"/>
        <w:rPr>
          <w:rFonts w:ascii="Montserrat" w:hAnsi="Montserrat" w:cs="Tahoma"/>
          <w:b/>
          <w:sz w:val="28"/>
        </w:rPr>
      </w:pPr>
    </w:p>
    <w:p w:rsidR="001076E3" w:rsidRPr="0002328B" w:rsidRDefault="001076E3" w:rsidP="00133DE1">
      <w:pPr>
        <w:ind w:right="902"/>
        <w:jc w:val="center"/>
        <w:rPr>
          <w:rFonts w:ascii="Montserrat" w:hAnsi="Montserrat" w:cs="Tahoma"/>
          <w:sz w:val="30"/>
        </w:rPr>
      </w:pPr>
      <w:r w:rsidRPr="0002328B">
        <w:rPr>
          <w:rFonts w:ascii="Montserrat" w:hAnsi="Montserrat" w:cs="Tahoma"/>
          <w:sz w:val="30"/>
        </w:rPr>
        <w:t>Codirector de tesis</w:t>
      </w:r>
    </w:p>
    <w:p w:rsidR="001076E3" w:rsidRPr="0002328B" w:rsidRDefault="001076E3" w:rsidP="00133DE1">
      <w:pPr>
        <w:ind w:right="902"/>
        <w:jc w:val="center"/>
        <w:rPr>
          <w:rFonts w:ascii="Montserrat" w:hAnsi="Montserrat" w:cs="Tahoma"/>
          <w:b/>
          <w:sz w:val="30"/>
        </w:rPr>
      </w:pPr>
      <w:r w:rsidRPr="0002328B">
        <w:rPr>
          <w:rFonts w:ascii="Montserrat" w:hAnsi="Montserrat" w:cs="Tahoma"/>
          <w:b/>
          <w:sz w:val="30"/>
        </w:rPr>
        <w:t xml:space="preserve">Dr. </w:t>
      </w:r>
      <w:r w:rsidR="00110FF5" w:rsidRPr="0002328B">
        <w:rPr>
          <w:rFonts w:ascii="Montserrat" w:hAnsi="Montserrat" w:cs="Tahoma"/>
          <w:b/>
          <w:sz w:val="30"/>
        </w:rPr>
        <w:t xml:space="preserve">Carlos Daniel García </w:t>
      </w:r>
      <w:r w:rsidR="00306798" w:rsidRPr="0002328B">
        <w:rPr>
          <w:rFonts w:ascii="Montserrat" w:hAnsi="Montserrat" w:cs="Tahoma"/>
          <w:b/>
          <w:sz w:val="30"/>
        </w:rPr>
        <w:t>Bertrán</w:t>
      </w:r>
    </w:p>
    <w:p w:rsidR="001076E3" w:rsidRPr="0002328B" w:rsidRDefault="001076E3" w:rsidP="007114BA">
      <w:pPr>
        <w:tabs>
          <w:tab w:val="left" w:pos="855"/>
          <w:tab w:val="right" w:pos="10654"/>
        </w:tabs>
        <w:ind w:right="1043"/>
        <w:jc w:val="center"/>
        <w:rPr>
          <w:rFonts w:ascii="Montserrat" w:hAnsi="Montserrat"/>
          <w:sz w:val="36"/>
        </w:rPr>
      </w:pPr>
    </w:p>
    <w:p w:rsidR="001F6306" w:rsidRPr="0002328B" w:rsidRDefault="002B0C6B" w:rsidP="00133DE1">
      <w:pPr>
        <w:tabs>
          <w:tab w:val="left" w:pos="855"/>
          <w:tab w:val="right" w:pos="10654"/>
        </w:tabs>
        <w:ind w:right="902"/>
        <w:jc w:val="center"/>
        <w:rPr>
          <w:rFonts w:ascii="Montserrat" w:hAnsi="Montserrat" w:cs="Tahoma"/>
          <w:b/>
          <w:sz w:val="22"/>
          <w:szCs w:val="20"/>
        </w:rPr>
      </w:pPr>
      <w:r w:rsidRPr="0002328B">
        <w:rPr>
          <w:rFonts w:ascii="Montserrat" w:hAnsi="Montserrat" w:cs="Tahoma"/>
          <w:b/>
          <w:sz w:val="22"/>
          <w:szCs w:val="20"/>
        </w:rPr>
        <w:t xml:space="preserve">Cuernavaca, Morelos, México. </w:t>
      </w:r>
      <w:r w:rsidR="00011705" w:rsidRPr="0002328B">
        <w:rPr>
          <w:rFonts w:ascii="Montserrat" w:hAnsi="Montserrat" w:cs="Tahoma"/>
          <w:b/>
          <w:sz w:val="22"/>
          <w:szCs w:val="20"/>
        </w:rPr>
        <w:t>Junio</w:t>
      </w:r>
      <w:r w:rsidRPr="0002328B">
        <w:rPr>
          <w:rFonts w:ascii="Montserrat" w:hAnsi="Montserrat" w:cs="Tahoma"/>
          <w:b/>
          <w:sz w:val="22"/>
          <w:szCs w:val="20"/>
        </w:rPr>
        <w:t xml:space="preserve"> de 201</w:t>
      </w:r>
      <w:r w:rsidR="00110FF5" w:rsidRPr="0002328B">
        <w:rPr>
          <w:rFonts w:ascii="Montserrat" w:hAnsi="Montserrat" w:cs="Tahoma"/>
          <w:b/>
          <w:sz w:val="22"/>
          <w:szCs w:val="20"/>
        </w:rPr>
        <w:t>8</w:t>
      </w:r>
      <w:r w:rsidRPr="0002328B">
        <w:rPr>
          <w:rFonts w:ascii="Montserrat" w:hAnsi="Montserrat" w:cs="Tahoma"/>
          <w:b/>
          <w:sz w:val="22"/>
          <w:szCs w:val="20"/>
        </w:rPr>
        <w:t>.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48"/>
          <w:szCs w:val="48"/>
        </w:rPr>
      </w:pPr>
      <w:r w:rsidRPr="0002328B">
        <w:rPr>
          <w:rFonts w:ascii="Montserrat" w:hAnsi="Montserrat" w:cs="Tahoma"/>
          <w:b/>
          <w:sz w:val="52"/>
          <w:szCs w:val="48"/>
        </w:rPr>
        <w:lastRenderedPageBreak/>
        <w:t>Tecnológico Nacional de México</w:t>
      </w:r>
    </w:p>
    <w:p w:rsidR="008F5F1E" w:rsidRPr="0002328B" w:rsidRDefault="008F5F1E" w:rsidP="007114BA">
      <w:pPr>
        <w:ind w:right="902"/>
        <w:jc w:val="center"/>
        <w:rPr>
          <w:rFonts w:ascii="Montserrat" w:hAnsi="Montserrat" w:cs="Tahoma"/>
          <w:b/>
          <w:sz w:val="32"/>
          <w:szCs w:val="36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6"/>
          <w:szCs w:val="36"/>
        </w:rPr>
      </w:pPr>
      <w:r w:rsidRPr="0002328B">
        <w:rPr>
          <w:rFonts w:ascii="Montserrat" w:hAnsi="Montserrat" w:cs="Tahoma"/>
          <w:b/>
          <w:sz w:val="36"/>
          <w:szCs w:val="36"/>
        </w:rPr>
        <w:t>Centro Nacional de Investigación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6"/>
          <w:szCs w:val="36"/>
        </w:rPr>
      </w:pPr>
      <w:r w:rsidRPr="0002328B">
        <w:rPr>
          <w:rFonts w:ascii="Montserrat" w:hAnsi="Montserrat" w:cs="Tahoma"/>
          <w:b/>
          <w:sz w:val="36"/>
          <w:szCs w:val="36"/>
        </w:rPr>
        <w:t>y Desarrollo Tecnológico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52"/>
          <w:szCs w:val="52"/>
        </w:rPr>
      </w:pPr>
      <w:r w:rsidRPr="0002328B">
        <w:rPr>
          <w:rFonts w:ascii="Montserrat" w:hAnsi="Montserrat" w:cs="Tahoma"/>
          <w:b/>
          <w:sz w:val="52"/>
          <w:szCs w:val="52"/>
        </w:rPr>
        <w:t>Tesis de Doctorado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2"/>
          <w:szCs w:val="36"/>
        </w:rPr>
      </w:pPr>
      <w:r w:rsidRPr="0002328B">
        <w:rPr>
          <w:rFonts w:ascii="Montserrat" w:hAnsi="Montserrat" w:cs="Tahoma"/>
          <w:b/>
          <w:sz w:val="32"/>
          <w:szCs w:val="36"/>
        </w:rPr>
        <w:t>Prevención Automática de Estrés Laboral Mediante la Identificación de la Salud Mental Positiva</w:t>
      </w:r>
    </w:p>
    <w:p w:rsidR="00FA78C5" w:rsidRPr="0002328B" w:rsidRDefault="00FA78C5" w:rsidP="008F5F1E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7E020C" w:rsidRPr="0002328B" w:rsidRDefault="007E020C" w:rsidP="008F5F1E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sz w:val="40"/>
        </w:rPr>
      </w:pPr>
      <w:r w:rsidRPr="0002328B">
        <w:rPr>
          <w:rFonts w:ascii="Montserrat" w:hAnsi="Montserrat" w:cs="Tahoma"/>
          <w:sz w:val="40"/>
        </w:rPr>
        <w:t>presentada por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40"/>
        </w:rPr>
      </w:pPr>
      <w:r w:rsidRPr="0002328B">
        <w:rPr>
          <w:rFonts w:ascii="Montserrat" w:hAnsi="Montserrat" w:cs="Tahoma"/>
          <w:b/>
          <w:sz w:val="40"/>
        </w:rPr>
        <w:t>MC. Wendy Aracely Sánchez Gómez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sz w:val="36"/>
        </w:rPr>
      </w:pPr>
      <w:r w:rsidRPr="0002328B">
        <w:rPr>
          <w:rFonts w:ascii="Montserrat" w:hAnsi="Montserrat" w:cs="Tahoma"/>
          <w:sz w:val="36"/>
        </w:rPr>
        <w:t>como requisito para la obtención del grado de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40"/>
        </w:rPr>
      </w:pPr>
      <w:r w:rsidRPr="0002328B">
        <w:rPr>
          <w:rFonts w:ascii="Montserrat" w:hAnsi="Montserrat" w:cs="Tahoma"/>
          <w:b/>
          <w:sz w:val="40"/>
        </w:rPr>
        <w:t>Doctor en Ciencias de la Computación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2"/>
          <w:szCs w:val="32"/>
        </w:rPr>
      </w:pPr>
    </w:p>
    <w:p w:rsidR="00FA78C5" w:rsidRPr="0002328B" w:rsidRDefault="00FA78C5" w:rsidP="007114BA">
      <w:pPr>
        <w:tabs>
          <w:tab w:val="center" w:pos="5327"/>
          <w:tab w:val="left" w:pos="7325"/>
        </w:tabs>
        <w:ind w:right="902"/>
        <w:jc w:val="center"/>
        <w:rPr>
          <w:rFonts w:ascii="Montserrat" w:hAnsi="Montserrat" w:cs="Tahoma"/>
          <w:sz w:val="30"/>
        </w:rPr>
      </w:pPr>
      <w:r w:rsidRPr="0002328B">
        <w:rPr>
          <w:rFonts w:ascii="Montserrat" w:hAnsi="Montserrat" w:cs="Tahoma"/>
          <w:sz w:val="30"/>
        </w:rPr>
        <w:t>Director de tesis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0"/>
        </w:rPr>
      </w:pPr>
      <w:r w:rsidRPr="0002328B">
        <w:rPr>
          <w:rFonts w:ascii="Montserrat" w:hAnsi="Montserrat" w:cs="Tahoma"/>
          <w:b/>
          <w:sz w:val="30"/>
        </w:rPr>
        <w:t>Dra. Alicia Martínez Rebollar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0"/>
        </w:rPr>
      </w:pP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sz w:val="30"/>
        </w:rPr>
      </w:pPr>
      <w:r w:rsidRPr="0002328B">
        <w:rPr>
          <w:rFonts w:ascii="Montserrat" w:hAnsi="Montserrat" w:cs="Tahoma"/>
          <w:sz w:val="30"/>
        </w:rPr>
        <w:t>Codirector de tesis</w:t>
      </w:r>
    </w:p>
    <w:p w:rsidR="00FA78C5" w:rsidRPr="0002328B" w:rsidRDefault="00FA78C5" w:rsidP="007114BA">
      <w:pPr>
        <w:ind w:right="902"/>
        <w:jc w:val="center"/>
        <w:rPr>
          <w:rFonts w:ascii="Montserrat" w:hAnsi="Montserrat" w:cs="Tahoma"/>
          <w:b/>
          <w:sz w:val="30"/>
          <w:szCs w:val="26"/>
        </w:rPr>
      </w:pPr>
      <w:r w:rsidRPr="0002328B">
        <w:rPr>
          <w:rFonts w:ascii="Montserrat" w:hAnsi="Montserrat" w:cs="Tahoma"/>
          <w:b/>
          <w:sz w:val="30"/>
        </w:rPr>
        <w:t>Dr. Abraham Claudio Sánchez</w:t>
      </w:r>
    </w:p>
    <w:p w:rsidR="00FA78C5" w:rsidRPr="0002328B" w:rsidRDefault="00FA78C5" w:rsidP="007114BA">
      <w:pPr>
        <w:tabs>
          <w:tab w:val="left" w:pos="855"/>
          <w:tab w:val="right" w:pos="10654"/>
        </w:tabs>
        <w:ind w:right="902"/>
        <w:jc w:val="center"/>
        <w:rPr>
          <w:rFonts w:ascii="Montserrat" w:hAnsi="Montserrat"/>
          <w:sz w:val="32"/>
        </w:rPr>
      </w:pPr>
    </w:p>
    <w:p w:rsidR="00FA78C5" w:rsidRPr="0002328B" w:rsidRDefault="00FA78C5" w:rsidP="007114BA">
      <w:pPr>
        <w:tabs>
          <w:tab w:val="left" w:pos="855"/>
          <w:tab w:val="right" w:pos="10654"/>
        </w:tabs>
        <w:ind w:right="902"/>
        <w:jc w:val="center"/>
        <w:rPr>
          <w:rFonts w:ascii="Montserrat" w:hAnsi="Montserrat" w:cs="Tahoma"/>
          <w:b/>
          <w:sz w:val="22"/>
          <w:szCs w:val="20"/>
        </w:rPr>
      </w:pPr>
      <w:r w:rsidRPr="0002328B">
        <w:rPr>
          <w:rFonts w:ascii="Montserrat" w:hAnsi="Montserrat" w:cs="Tahoma"/>
          <w:b/>
          <w:sz w:val="22"/>
          <w:szCs w:val="20"/>
        </w:rPr>
        <w:t xml:space="preserve">Cuernavaca, Morelos, México. </w:t>
      </w:r>
      <w:r w:rsidR="004929DE" w:rsidRPr="0002328B">
        <w:rPr>
          <w:rFonts w:ascii="Montserrat" w:hAnsi="Montserrat" w:cs="Tahoma"/>
          <w:b/>
          <w:sz w:val="22"/>
          <w:szCs w:val="20"/>
        </w:rPr>
        <w:t>Junio</w:t>
      </w:r>
      <w:r w:rsidRPr="0002328B">
        <w:rPr>
          <w:rFonts w:ascii="Montserrat" w:hAnsi="Montserrat" w:cs="Tahoma"/>
          <w:b/>
          <w:sz w:val="22"/>
          <w:szCs w:val="20"/>
        </w:rPr>
        <w:t xml:space="preserve"> de 2018.</w:t>
      </w:r>
    </w:p>
    <w:p w:rsidR="00FA78C5" w:rsidRPr="0002328B" w:rsidRDefault="00FA78C5" w:rsidP="001F6306">
      <w:pPr>
        <w:tabs>
          <w:tab w:val="left" w:pos="855"/>
          <w:tab w:val="right" w:pos="10654"/>
        </w:tabs>
        <w:ind w:right="51"/>
        <w:jc w:val="center"/>
        <w:rPr>
          <w:rFonts w:ascii="Montserrat" w:hAnsi="Montserrat" w:cs="Tahoma"/>
          <w:b/>
          <w:sz w:val="22"/>
          <w:szCs w:val="20"/>
        </w:rPr>
      </w:pPr>
    </w:p>
    <w:sectPr w:rsidR="00FA78C5" w:rsidRPr="0002328B" w:rsidSect="00552F2D">
      <w:headerReference w:type="even" r:id="rId8"/>
      <w:headerReference w:type="default" r:id="rId9"/>
      <w:footerReference w:type="default" r:id="rId10"/>
      <w:headerReference w:type="first" r:id="rId11"/>
      <w:pgSz w:w="12242" w:h="15842" w:code="1"/>
      <w:pgMar w:top="-3233" w:right="1134" w:bottom="1134" w:left="1134" w:header="652" w:footer="8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35B8" w:rsidRDefault="00BE35B8">
      <w:r>
        <w:separator/>
      </w:r>
    </w:p>
  </w:endnote>
  <w:endnote w:type="continuationSeparator" w:id="0">
    <w:p w:rsidR="00BE35B8" w:rsidRDefault="00BE35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205050205050A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A17" w:rsidRPr="003918B4" w:rsidRDefault="002B0C6B" w:rsidP="002B0C6B">
    <w:pPr>
      <w:tabs>
        <w:tab w:val="left" w:pos="855"/>
        <w:tab w:val="right" w:pos="10654"/>
      </w:tabs>
      <w:ind w:right="760"/>
      <w:jc w:val="right"/>
      <w:rPr>
        <w:b/>
        <w:sz w:val="20"/>
        <w:szCs w:val="20"/>
      </w:rPr>
    </w:pPr>
    <w:r>
      <w:rPr>
        <w:noProof/>
        <w:lang w:eastAsia="es-MX"/>
      </w:rPr>
      <w:drawing>
        <wp:anchor distT="0" distB="0" distL="114300" distR="114300" simplePos="0" relativeHeight="251690496" behindDoc="1" locked="0" layoutInCell="1" allowOverlap="1" wp14:anchorId="7B3438F1" wp14:editId="1D797C0D">
          <wp:simplePos x="0" y="0"/>
          <wp:positionH relativeFrom="column">
            <wp:posOffset>-109220</wp:posOffset>
          </wp:positionH>
          <wp:positionV relativeFrom="paragraph">
            <wp:posOffset>-180975</wp:posOffset>
          </wp:positionV>
          <wp:extent cx="1236228" cy="617855"/>
          <wp:effectExtent l="0" t="0" r="0" b="0"/>
          <wp:wrapNone/>
          <wp:docPr id="2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CENIDET R TRANSPARENTE (2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6228" cy="6178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64A17" w:rsidRDefault="00D64A17" w:rsidP="00D64A17">
    <w:pPr>
      <w:rPr>
        <w:rFonts w:ascii="Adobe Caslon Pro" w:hAnsi="Adobe Caslon Pro"/>
        <w:sz w:val="16"/>
        <w:szCs w:val="16"/>
      </w:rPr>
    </w:pPr>
  </w:p>
  <w:p w:rsidR="00D40344" w:rsidRPr="00D64A17" w:rsidRDefault="00D40344" w:rsidP="00A94201">
    <w:pPr>
      <w:pStyle w:val="Piedepgina"/>
      <w:tabs>
        <w:tab w:val="clear" w:pos="4252"/>
        <w:tab w:val="clear" w:pos="8504"/>
        <w:tab w:val="center" w:pos="4465"/>
        <w:tab w:val="center" w:pos="4678"/>
      </w:tabs>
      <w:ind w:right="75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35B8" w:rsidRDefault="00BE35B8">
      <w:r>
        <w:separator/>
      </w:r>
    </w:p>
  </w:footnote>
  <w:footnote w:type="continuationSeparator" w:id="0">
    <w:p w:rsidR="00BE35B8" w:rsidRDefault="00BE35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0ADD" w:rsidRDefault="00BE35B8">
    <w:pPr>
      <w:pStyle w:val="Encabezado"/>
    </w:pPr>
    <w:r>
      <w:rPr>
        <w:noProof/>
        <w:lang w:val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31479" o:spid="_x0000_s2050" type="#_x0000_t75" alt="Sin título-1" style="position:absolute;margin-left:0;margin-top:0;width:498.15pt;height:644.65pt;z-index:-2516433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in título-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759CC" w:rsidRPr="003F0F41" w:rsidRDefault="00135084" w:rsidP="008759CC">
    <w:pPr>
      <w:ind w:right="902"/>
      <w:rPr>
        <w:rFonts w:ascii="Tahoma" w:hAnsi="Tahoma" w:cs="Tahoma"/>
        <w:b/>
        <w:sz w:val="32"/>
        <w:szCs w:val="32"/>
      </w:rPr>
    </w:pPr>
    <w:r>
      <w:rPr>
        <w:rFonts w:ascii="Tahoma" w:hAnsi="Tahoma" w:cs="Tahoma"/>
        <w:b/>
        <w:noProof/>
        <w:sz w:val="6"/>
        <w:szCs w:val="8"/>
        <w:lang w:eastAsia="es-MX"/>
      </w:rPr>
      <w:drawing>
        <wp:anchor distT="0" distB="0" distL="114300" distR="114300" simplePos="0" relativeHeight="251718144" behindDoc="0" locked="0" layoutInCell="1" allowOverlap="1" wp14:anchorId="578990C5" wp14:editId="5383C68C">
          <wp:simplePos x="0" y="0"/>
          <wp:positionH relativeFrom="column">
            <wp:posOffset>-384810</wp:posOffset>
          </wp:positionH>
          <wp:positionV relativeFrom="paragraph">
            <wp:posOffset>317500</wp:posOffset>
          </wp:positionV>
          <wp:extent cx="2848595" cy="587375"/>
          <wp:effectExtent l="0" t="0" r="9525" b="317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DUCACION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8595" cy="587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ahoma" w:hAnsi="Tahoma" w:cs="Tahoma"/>
        <w:b/>
        <w:noProof/>
        <w:sz w:val="6"/>
        <w:szCs w:val="8"/>
        <w:lang w:eastAsia="es-MX"/>
      </w:rPr>
      <w:drawing>
        <wp:anchor distT="0" distB="0" distL="114300" distR="114300" simplePos="0" relativeHeight="251707904" behindDoc="0" locked="0" layoutInCell="1" allowOverlap="1" wp14:anchorId="1167CF29" wp14:editId="56830CF1">
          <wp:simplePos x="0" y="0"/>
          <wp:positionH relativeFrom="column">
            <wp:posOffset>5452809</wp:posOffset>
          </wp:positionH>
          <wp:positionV relativeFrom="paragraph">
            <wp:posOffset>73660</wp:posOffset>
          </wp:positionV>
          <wp:extent cx="1144921" cy="1084661"/>
          <wp:effectExtent l="0" t="0" r="0" b="127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tecnm vertical 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4921" cy="10846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135084" w:rsidP="008759CC">
    <w:pPr>
      <w:ind w:right="902"/>
      <w:jc w:val="center"/>
      <w:rPr>
        <w:rFonts w:ascii="Tahoma" w:hAnsi="Tahoma" w:cs="Tahoma"/>
        <w:b/>
        <w:sz w:val="6"/>
        <w:szCs w:val="8"/>
      </w:rPr>
    </w:pPr>
    <w:r>
      <w:rPr>
        <w:rFonts w:ascii="Tahoma" w:hAnsi="Tahoma" w:cs="Tahoma"/>
        <w:noProof/>
        <w:sz w:val="28"/>
        <w:szCs w:val="32"/>
        <w:lang w:eastAsia="es-MX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4A783C1C" wp14:editId="01A6D4CB">
              <wp:simplePos x="0" y="0"/>
              <wp:positionH relativeFrom="column">
                <wp:posOffset>286385</wp:posOffset>
              </wp:positionH>
              <wp:positionV relativeFrom="paragraph">
                <wp:posOffset>32385</wp:posOffset>
              </wp:positionV>
              <wp:extent cx="4953000" cy="0"/>
              <wp:effectExtent l="0" t="38100" r="38100" b="38100"/>
              <wp:wrapNone/>
              <wp:docPr id="4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53000" cy="0"/>
                      </a:xfrm>
                      <a:prstGeom prst="line">
                        <a:avLst/>
                      </a:prstGeom>
                      <a:noFill/>
                      <a:ln w="82550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B7A56C2" id="Conector recto 3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.55pt,2.55pt" to="412.55pt,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" strokecolor="black [3213]" strokeweight="6.5pt"/>
          </w:pict>
        </mc:Fallback>
      </mc:AlternateContent>
    </w: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135084" w:rsidP="008759CC">
    <w:pPr>
      <w:ind w:right="902"/>
      <w:jc w:val="center"/>
      <w:rPr>
        <w:rFonts w:ascii="Tahoma" w:hAnsi="Tahoma" w:cs="Tahoma"/>
        <w:b/>
        <w:sz w:val="6"/>
        <w:szCs w:val="8"/>
      </w:rPr>
    </w:pPr>
    <w:r>
      <w:rPr>
        <w:rFonts w:ascii="Tahoma" w:hAnsi="Tahoma" w:cs="Tahoma"/>
        <w:noProof/>
        <w:sz w:val="28"/>
        <w:szCs w:val="32"/>
        <w:lang w:eastAsia="es-MX"/>
      </w:rPr>
      <mc:AlternateContent>
        <mc:Choice Requires="wps">
          <w:drawing>
            <wp:anchor distT="0" distB="0" distL="114300" distR="114300" simplePos="0" relativeHeight="251717120" behindDoc="0" locked="0" layoutInCell="1" allowOverlap="1" wp14:anchorId="34550C3D" wp14:editId="3DC35880">
              <wp:simplePos x="0" y="0"/>
              <wp:positionH relativeFrom="column">
                <wp:posOffset>509270</wp:posOffset>
              </wp:positionH>
              <wp:positionV relativeFrom="paragraph">
                <wp:posOffset>17145</wp:posOffset>
              </wp:positionV>
              <wp:extent cx="4561840" cy="0"/>
              <wp:effectExtent l="0" t="19050" r="29210" b="19050"/>
              <wp:wrapNone/>
              <wp:docPr id="14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4561840" cy="0"/>
                      </a:xfrm>
                      <a:prstGeom prst="line">
                        <a:avLst/>
                      </a:prstGeom>
                      <a:noFill/>
                      <a:ln w="44450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234710" id="Conector recto 3" o:spid="_x0000_s1026" style="position:absolute;flip:y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1pt,1.35pt" to="399.3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" strokecolor="black [3213]" strokeweight="3.5pt"/>
          </w:pict>
        </mc:Fallback>
      </mc:AlternateContent>
    </w: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F33920" w:rsidP="008759CC">
    <w:pPr>
      <w:ind w:right="902"/>
      <w:jc w:val="center"/>
      <w:rPr>
        <w:rFonts w:ascii="Tahoma" w:hAnsi="Tahoma" w:cs="Tahoma"/>
        <w:b/>
        <w:sz w:val="6"/>
        <w:szCs w:val="8"/>
      </w:rPr>
    </w:pPr>
    <w:r>
      <w:rPr>
        <w:rFonts w:ascii="Tahoma" w:hAnsi="Tahoma" w:cs="Tahoma"/>
        <w:noProof/>
        <w:sz w:val="28"/>
        <w:szCs w:val="32"/>
        <w:lang w:eastAsia="es-MX"/>
      </w:rPr>
      <mc:AlternateContent>
        <mc:Choice Requires="wps">
          <w:drawing>
            <wp:anchor distT="0" distB="0" distL="114300" distR="114300" simplePos="0" relativeHeight="251709952" behindDoc="0" locked="0" layoutInCell="1" allowOverlap="1" wp14:anchorId="197FD863" wp14:editId="589D0ACE">
              <wp:simplePos x="0" y="0"/>
              <wp:positionH relativeFrom="column">
                <wp:posOffset>6071234</wp:posOffset>
              </wp:positionH>
              <wp:positionV relativeFrom="paragraph">
                <wp:posOffset>5080</wp:posOffset>
              </wp:positionV>
              <wp:extent cx="33020" cy="7134225"/>
              <wp:effectExtent l="38100" t="19050" r="43180" b="47625"/>
              <wp:wrapNone/>
              <wp:docPr id="10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3020" cy="7134225"/>
                      </a:xfrm>
                      <a:prstGeom prst="line">
                        <a:avLst/>
                      </a:prstGeom>
                      <a:noFill/>
                      <a:ln w="82550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22C9F257" id="Conector recto 3" o:spid="_x0000_s1026" style="position:absolute;flip:x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8.05pt,.4pt" to="480.65pt,5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" strokecolor="black [3213]" strokeweight="6.5pt"/>
          </w:pict>
        </mc:Fallback>
      </mc:AlternateContent>
    </w: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Default="008759CC" w:rsidP="008759CC">
    <w:pPr>
      <w:ind w:right="902"/>
      <w:jc w:val="center"/>
      <w:rPr>
        <w:rFonts w:ascii="Tahoma" w:hAnsi="Tahoma" w:cs="Tahoma"/>
        <w:b/>
        <w:sz w:val="6"/>
        <w:szCs w:val="8"/>
      </w:rPr>
    </w:pPr>
  </w:p>
  <w:p w:rsidR="008759CC" w:rsidRPr="00326AE9" w:rsidRDefault="0079604A" w:rsidP="00552F2D">
    <w:pPr>
      <w:ind w:right="902"/>
      <w:rPr>
        <w:rFonts w:ascii="Tahoma" w:hAnsi="Tahoma" w:cs="Tahoma"/>
        <w:b/>
        <w:sz w:val="6"/>
        <w:szCs w:val="8"/>
      </w:rPr>
    </w:pPr>
    <w:r>
      <w:rPr>
        <w:rFonts w:ascii="Tahoma" w:hAnsi="Tahoma" w:cs="Tahoma"/>
        <w:noProof/>
        <w:sz w:val="28"/>
        <w:szCs w:val="32"/>
        <w:lang w:eastAsia="es-MX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3E9F3A21" wp14:editId="7D85C77F">
              <wp:simplePos x="0" y="0"/>
              <wp:positionH relativeFrom="column">
                <wp:posOffset>5928360</wp:posOffset>
              </wp:positionH>
              <wp:positionV relativeFrom="paragraph">
                <wp:posOffset>57785</wp:posOffset>
              </wp:positionV>
              <wp:extent cx="38100" cy="6724650"/>
              <wp:effectExtent l="19050" t="19050" r="19050" b="19050"/>
              <wp:wrapNone/>
              <wp:docPr id="2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8100" cy="6724650"/>
                      </a:xfrm>
                      <a:prstGeom prst="line">
                        <a:avLst/>
                      </a:prstGeom>
                      <a:noFill/>
                      <a:ln w="44450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8B47FA8" id="Conector recto 3" o:spid="_x0000_s1026" style="position:absolute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6.8pt,4.55pt" to="469.8pt,5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" strokecolor="black [3213]" strokeweight="3.5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0ADD" w:rsidRDefault="00BE35B8">
    <w:pPr>
      <w:pStyle w:val="Encabezado"/>
    </w:pPr>
    <w:r>
      <w:rPr>
        <w:noProof/>
        <w:lang w:val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31478" o:spid="_x0000_s2049" type="#_x0000_t75" alt="Sin título-1" style="position:absolute;margin-left:0;margin-top:0;width:498.15pt;height:644.65pt;z-index:-2516444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in título-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11705"/>
    <w:rsid w:val="000135B3"/>
    <w:rsid w:val="0002328B"/>
    <w:rsid w:val="00023FB4"/>
    <w:rsid w:val="000501B8"/>
    <w:rsid w:val="00065D1E"/>
    <w:rsid w:val="00082C81"/>
    <w:rsid w:val="00083E85"/>
    <w:rsid w:val="00086EFD"/>
    <w:rsid w:val="000A0FBE"/>
    <w:rsid w:val="000A3253"/>
    <w:rsid w:val="000B2120"/>
    <w:rsid w:val="000B7E90"/>
    <w:rsid w:val="000C0104"/>
    <w:rsid w:val="000C13B9"/>
    <w:rsid w:val="000C3D19"/>
    <w:rsid w:val="000C4DAA"/>
    <w:rsid w:val="000C58AE"/>
    <w:rsid w:val="000E0B7D"/>
    <w:rsid w:val="000E390C"/>
    <w:rsid w:val="000F4BE5"/>
    <w:rsid w:val="00104911"/>
    <w:rsid w:val="00105962"/>
    <w:rsid w:val="001076E3"/>
    <w:rsid w:val="00107B8B"/>
    <w:rsid w:val="00110FF5"/>
    <w:rsid w:val="001170C5"/>
    <w:rsid w:val="001306B6"/>
    <w:rsid w:val="00133DE1"/>
    <w:rsid w:val="00135084"/>
    <w:rsid w:val="001404C1"/>
    <w:rsid w:val="00141626"/>
    <w:rsid w:val="0014607E"/>
    <w:rsid w:val="0015712F"/>
    <w:rsid w:val="00161293"/>
    <w:rsid w:val="00166674"/>
    <w:rsid w:val="0017498D"/>
    <w:rsid w:val="00180B14"/>
    <w:rsid w:val="0019278E"/>
    <w:rsid w:val="00197DF7"/>
    <w:rsid w:val="001B0ECE"/>
    <w:rsid w:val="001B213D"/>
    <w:rsid w:val="001B42F2"/>
    <w:rsid w:val="001B48D4"/>
    <w:rsid w:val="001B4CC8"/>
    <w:rsid w:val="001D322B"/>
    <w:rsid w:val="001D3C35"/>
    <w:rsid w:val="001E17A8"/>
    <w:rsid w:val="001E6980"/>
    <w:rsid w:val="001F6306"/>
    <w:rsid w:val="00206C5A"/>
    <w:rsid w:val="00217937"/>
    <w:rsid w:val="00221969"/>
    <w:rsid w:val="002320E1"/>
    <w:rsid w:val="00242EBE"/>
    <w:rsid w:val="00262E31"/>
    <w:rsid w:val="0029436F"/>
    <w:rsid w:val="00294F9B"/>
    <w:rsid w:val="00294FB0"/>
    <w:rsid w:val="002A17EF"/>
    <w:rsid w:val="002A2CFB"/>
    <w:rsid w:val="002B0C6B"/>
    <w:rsid w:val="002B304F"/>
    <w:rsid w:val="002B430E"/>
    <w:rsid w:val="002B5462"/>
    <w:rsid w:val="002C3D27"/>
    <w:rsid w:val="002C57DC"/>
    <w:rsid w:val="002D1BE9"/>
    <w:rsid w:val="002D2E98"/>
    <w:rsid w:val="002E255E"/>
    <w:rsid w:val="002F1C0B"/>
    <w:rsid w:val="002F2E65"/>
    <w:rsid w:val="00302696"/>
    <w:rsid w:val="00306798"/>
    <w:rsid w:val="00313D11"/>
    <w:rsid w:val="0031456A"/>
    <w:rsid w:val="00317F56"/>
    <w:rsid w:val="00344F91"/>
    <w:rsid w:val="003469F6"/>
    <w:rsid w:val="003535CB"/>
    <w:rsid w:val="00356EF8"/>
    <w:rsid w:val="003918B4"/>
    <w:rsid w:val="00397322"/>
    <w:rsid w:val="003A2351"/>
    <w:rsid w:val="003A4C44"/>
    <w:rsid w:val="003B2C0C"/>
    <w:rsid w:val="003B347A"/>
    <w:rsid w:val="003B4EC0"/>
    <w:rsid w:val="003C4D42"/>
    <w:rsid w:val="003C7F5A"/>
    <w:rsid w:val="003D2E52"/>
    <w:rsid w:val="003F0F41"/>
    <w:rsid w:val="00407CB7"/>
    <w:rsid w:val="004128A5"/>
    <w:rsid w:val="0041406E"/>
    <w:rsid w:val="004155D1"/>
    <w:rsid w:val="0043015D"/>
    <w:rsid w:val="00440F8F"/>
    <w:rsid w:val="0044461E"/>
    <w:rsid w:val="004465D1"/>
    <w:rsid w:val="00457687"/>
    <w:rsid w:val="004611E9"/>
    <w:rsid w:val="00463C57"/>
    <w:rsid w:val="00465B93"/>
    <w:rsid w:val="00466D32"/>
    <w:rsid w:val="00472B8B"/>
    <w:rsid w:val="004754B0"/>
    <w:rsid w:val="004852B4"/>
    <w:rsid w:val="004929DE"/>
    <w:rsid w:val="00492C98"/>
    <w:rsid w:val="004D0D97"/>
    <w:rsid w:val="004D795A"/>
    <w:rsid w:val="004E6206"/>
    <w:rsid w:val="004F14D6"/>
    <w:rsid w:val="004F5C91"/>
    <w:rsid w:val="00507455"/>
    <w:rsid w:val="00527AED"/>
    <w:rsid w:val="005501E5"/>
    <w:rsid w:val="00552F2D"/>
    <w:rsid w:val="00560F2B"/>
    <w:rsid w:val="005636B8"/>
    <w:rsid w:val="00564AA1"/>
    <w:rsid w:val="00576550"/>
    <w:rsid w:val="005800FB"/>
    <w:rsid w:val="005B2F11"/>
    <w:rsid w:val="005C13D3"/>
    <w:rsid w:val="005C1A68"/>
    <w:rsid w:val="005C6EE7"/>
    <w:rsid w:val="005E3D95"/>
    <w:rsid w:val="005F4D0C"/>
    <w:rsid w:val="006069B3"/>
    <w:rsid w:val="006143CD"/>
    <w:rsid w:val="00615FC1"/>
    <w:rsid w:val="006222CE"/>
    <w:rsid w:val="006224B8"/>
    <w:rsid w:val="00623F67"/>
    <w:rsid w:val="00625029"/>
    <w:rsid w:val="00631503"/>
    <w:rsid w:val="00640924"/>
    <w:rsid w:val="00653EF9"/>
    <w:rsid w:val="00654F4A"/>
    <w:rsid w:val="00671060"/>
    <w:rsid w:val="00671219"/>
    <w:rsid w:val="0068056B"/>
    <w:rsid w:val="00686E94"/>
    <w:rsid w:val="00691115"/>
    <w:rsid w:val="006967C9"/>
    <w:rsid w:val="006A1785"/>
    <w:rsid w:val="006A6170"/>
    <w:rsid w:val="006A6CE7"/>
    <w:rsid w:val="006B1CF5"/>
    <w:rsid w:val="006B47A8"/>
    <w:rsid w:val="006B58BA"/>
    <w:rsid w:val="006C110C"/>
    <w:rsid w:val="006C2935"/>
    <w:rsid w:val="006D2182"/>
    <w:rsid w:val="006E7A6B"/>
    <w:rsid w:val="00700FCD"/>
    <w:rsid w:val="00705E62"/>
    <w:rsid w:val="007112F8"/>
    <w:rsid w:val="007114BA"/>
    <w:rsid w:val="007121B1"/>
    <w:rsid w:val="00712FAC"/>
    <w:rsid w:val="00715BD9"/>
    <w:rsid w:val="007167C5"/>
    <w:rsid w:val="007232DA"/>
    <w:rsid w:val="00730E70"/>
    <w:rsid w:val="00732B06"/>
    <w:rsid w:val="00734DD8"/>
    <w:rsid w:val="00744917"/>
    <w:rsid w:val="00762139"/>
    <w:rsid w:val="00773D7C"/>
    <w:rsid w:val="00776354"/>
    <w:rsid w:val="00776670"/>
    <w:rsid w:val="007911DE"/>
    <w:rsid w:val="0079604A"/>
    <w:rsid w:val="007A031B"/>
    <w:rsid w:val="007A435A"/>
    <w:rsid w:val="007B453E"/>
    <w:rsid w:val="007B4BF7"/>
    <w:rsid w:val="007B77D9"/>
    <w:rsid w:val="007C3414"/>
    <w:rsid w:val="007D2863"/>
    <w:rsid w:val="007E020C"/>
    <w:rsid w:val="007F06BF"/>
    <w:rsid w:val="00807EEE"/>
    <w:rsid w:val="00820E4B"/>
    <w:rsid w:val="00820EA8"/>
    <w:rsid w:val="0082209B"/>
    <w:rsid w:val="00832378"/>
    <w:rsid w:val="00832674"/>
    <w:rsid w:val="00836981"/>
    <w:rsid w:val="0085034D"/>
    <w:rsid w:val="00854696"/>
    <w:rsid w:val="008759CC"/>
    <w:rsid w:val="00897A4F"/>
    <w:rsid w:val="008A0D20"/>
    <w:rsid w:val="008A352D"/>
    <w:rsid w:val="008A4B98"/>
    <w:rsid w:val="008A68E6"/>
    <w:rsid w:val="008A7529"/>
    <w:rsid w:val="008B3C5C"/>
    <w:rsid w:val="008B50E7"/>
    <w:rsid w:val="008B5C6E"/>
    <w:rsid w:val="008C65A9"/>
    <w:rsid w:val="008E51C5"/>
    <w:rsid w:val="008F5F1E"/>
    <w:rsid w:val="008F5FCA"/>
    <w:rsid w:val="009149DF"/>
    <w:rsid w:val="00916452"/>
    <w:rsid w:val="00940B8A"/>
    <w:rsid w:val="00944884"/>
    <w:rsid w:val="00946438"/>
    <w:rsid w:val="00951543"/>
    <w:rsid w:val="009767F0"/>
    <w:rsid w:val="00980BC2"/>
    <w:rsid w:val="0098724E"/>
    <w:rsid w:val="009916C6"/>
    <w:rsid w:val="009B31FB"/>
    <w:rsid w:val="009B4C1D"/>
    <w:rsid w:val="009C74A2"/>
    <w:rsid w:val="009D0CDC"/>
    <w:rsid w:val="009D5495"/>
    <w:rsid w:val="009E7782"/>
    <w:rsid w:val="009F1057"/>
    <w:rsid w:val="009F7C56"/>
    <w:rsid w:val="00A00EB4"/>
    <w:rsid w:val="00A04CD2"/>
    <w:rsid w:val="00A11000"/>
    <w:rsid w:val="00A12914"/>
    <w:rsid w:val="00A135D8"/>
    <w:rsid w:val="00A13CFD"/>
    <w:rsid w:val="00A23F1D"/>
    <w:rsid w:val="00A25D3F"/>
    <w:rsid w:val="00A310D2"/>
    <w:rsid w:val="00A312AC"/>
    <w:rsid w:val="00A31F3D"/>
    <w:rsid w:val="00A61881"/>
    <w:rsid w:val="00A70C40"/>
    <w:rsid w:val="00A751D2"/>
    <w:rsid w:val="00A75E62"/>
    <w:rsid w:val="00A76F82"/>
    <w:rsid w:val="00A77287"/>
    <w:rsid w:val="00A94201"/>
    <w:rsid w:val="00A94730"/>
    <w:rsid w:val="00A97377"/>
    <w:rsid w:val="00AC08D8"/>
    <w:rsid w:val="00AD0B1A"/>
    <w:rsid w:val="00AD64D9"/>
    <w:rsid w:val="00AE0A65"/>
    <w:rsid w:val="00AE35F5"/>
    <w:rsid w:val="00AE3D53"/>
    <w:rsid w:val="00AF4B31"/>
    <w:rsid w:val="00AF5888"/>
    <w:rsid w:val="00B0198C"/>
    <w:rsid w:val="00B05809"/>
    <w:rsid w:val="00B0677D"/>
    <w:rsid w:val="00B20923"/>
    <w:rsid w:val="00B21C66"/>
    <w:rsid w:val="00B23E8A"/>
    <w:rsid w:val="00B2638D"/>
    <w:rsid w:val="00B340F4"/>
    <w:rsid w:val="00B56B2B"/>
    <w:rsid w:val="00B657F5"/>
    <w:rsid w:val="00B75460"/>
    <w:rsid w:val="00B758CE"/>
    <w:rsid w:val="00B90026"/>
    <w:rsid w:val="00B94CBD"/>
    <w:rsid w:val="00B950E2"/>
    <w:rsid w:val="00BA5177"/>
    <w:rsid w:val="00BB56F0"/>
    <w:rsid w:val="00BC0BB1"/>
    <w:rsid w:val="00BC3377"/>
    <w:rsid w:val="00BC3F34"/>
    <w:rsid w:val="00BD3B7A"/>
    <w:rsid w:val="00BE35B8"/>
    <w:rsid w:val="00BE6FA2"/>
    <w:rsid w:val="00BF017F"/>
    <w:rsid w:val="00BF189C"/>
    <w:rsid w:val="00BF6058"/>
    <w:rsid w:val="00C00380"/>
    <w:rsid w:val="00C249D1"/>
    <w:rsid w:val="00C2569D"/>
    <w:rsid w:val="00C268BA"/>
    <w:rsid w:val="00C30202"/>
    <w:rsid w:val="00C33253"/>
    <w:rsid w:val="00C44248"/>
    <w:rsid w:val="00C516FA"/>
    <w:rsid w:val="00C51AF9"/>
    <w:rsid w:val="00C53DAB"/>
    <w:rsid w:val="00C63AA4"/>
    <w:rsid w:val="00C652D7"/>
    <w:rsid w:val="00C738BA"/>
    <w:rsid w:val="00C80ADD"/>
    <w:rsid w:val="00C815F0"/>
    <w:rsid w:val="00C8282F"/>
    <w:rsid w:val="00C86743"/>
    <w:rsid w:val="00C871F2"/>
    <w:rsid w:val="00CA2B08"/>
    <w:rsid w:val="00CA6B63"/>
    <w:rsid w:val="00CB1B6B"/>
    <w:rsid w:val="00CB7E59"/>
    <w:rsid w:val="00CC549B"/>
    <w:rsid w:val="00CC6487"/>
    <w:rsid w:val="00CD1642"/>
    <w:rsid w:val="00CD6B3A"/>
    <w:rsid w:val="00CD6E7D"/>
    <w:rsid w:val="00CE1344"/>
    <w:rsid w:val="00CE2338"/>
    <w:rsid w:val="00D00465"/>
    <w:rsid w:val="00D127C8"/>
    <w:rsid w:val="00D12975"/>
    <w:rsid w:val="00D13B73"/>
    <w:rsid w:val="00D149FC"/>
    <w:rsid w:val="00D1520A"/>
    <w:rsid w:val="00D20E23"/>
    <w:rsid w:val="00D23D90"/>
    <w:rsid w:val="00D2652E"/>
    <w:rsid w:val="00D3008E"/>
    <w:rsid w:val="00D31447"/>
    <w:rsid w:val="00D40344"/>
    <w:rsid w:val="00D4100C"/>
    <w:rsid w:val="00D549C7"/>
    <w:rsid w:val="00D5662D"/>
    <w:rsid w:val="00D64A17"/>
    <w:rsid w:val="00D72A47"/>
    <w:rsid w:val="00D73642"/>
    <w:rsid w:val="00DA7C06"/>
    <w:rsid w:val="00DB00C7"/>
    <w:rsid w:val="00DB0416"/>
    <w:rsid w:val="00DB3BFA"/>
    <w:rsid w:val="00DB55F0"/>
    <w:rsid w:val="00DB6D73"/>
    <w:rsid w:val="00DC5341"/>
    <w:rsid w:val="00DD031E"/>
    <w:rsid w:val="00DD04EC"/>
    <w:rsid w:val="00DF4FEA"/>
    <w:rsid w:val="00E10B21"/>
    <w:rsid w:val="00E2752C"/>
    <w:rsid w:val="00E27698"/>
    <w:rsid w:val="00E355CD"/>
    <w:rsid w:val="00E42BC3"/>
    <w:rsid w:val="00E451E2"/>
    <w:rsid w:val="00E53050"/>
    <w:rsid w:val="00E53B28"/>
    <w:rsid w:val="00E86E3E"/>
    <w:rsid w:val="00E87FB6"/>
    <w:rsid w:val="00E90282"/>
    <w:rsid w:val="00E90935"/>
    <w:rsid w:val="00E9129A"/>
    <w:rsid w:val="00E91603"/>
    <w:rsid w:val="00E96ADB"/>
    <w:rsid w:val="00EA7100"/>
    <w:rsid w:val="00EB03EE"/>
    <w:rsid w:val="00EB648E"/>
    <w:rsid w:val="00EC799F"/>
    <w:rsid w:val="00EF1C26"/>
    <w:rsid w:val="00EF3365"/>
    <w:rsid w:val="00EF3DDE"/>
    <w:rsid w:val="00EF5749"/>
    <w:rsid w:val="00EF6EAC"/>
    <w:rsid w:val="00F02761"/>
    <w:rsid w:val="00F05DBB"/>
    <w:rsid w:val="00F071DF"/>
    <w:rsid w:val="00F14736"/>
    <w:rsid w:val="00F14A82"/>
    <w:rsid w:val="00F20B30"/>
    <w:rsid w:val="00F22588"/>
    <w:rsid w:val="00F33920"/>
    <w:rsid w:val="00F35919"/>
    <w:rsid w:val="00F5673B"/>
    <w:rsid w:val="00F5685E"/>
    <w:rsid w:val="00F61853"/>
    <w:rsid w:val="00F6325F"/>
    <w:rsid w:val="00F72470"/>
    <w:rsid w:val="00F81505"/>
    <w:rsid w:val="00F85BE0"/>
    <w:rsid w:val="00F8711F"/>
    <w:rsid w:val="00F93141"/>
    <w:rsid w:val="00FA403F"/>
    <w:rsid w:val="00FA4A87"/>
    <w:rsid w:val="00FA78C5"/>
    <w:rsid w:val="00FA7C42"/>
    <w:rsid w:val="00FD1DD8"/>
    <w:rsid w:val="00FD4849"/>
    <w:rsid w:val="00FD6C2F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  <w15:docId w15:val="{39D5CAF7-BDDF-9E4D-8A7F-7D69E80FF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_tradnl" w:eastAsia="es-ES_tradn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1B48D4"/>
    <w:rPr>
      <w:sz w:val="24"/>
      <w:szCs w:val="24"/>
      <w:lang w:val="es-MX"/>
    </w:rPr>
  </w:style>
  <w:style w:type="paragraph" w:styleId="Prrafodelista">
    <w:name w:val="List Paragraph"/>
    <w:basedOn w:val="Normal"/>
    <w:uiPriority w:val="34"/>
    <w:qFormat/>
    <w:rsid w:val="00A94201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4125E-2347-47C1-AB03-C69A9342F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153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996</CharactersWithSpaces>
  <SharedDoc>false</SharedDoc>
  <HLinks>
    <vt:vector size="6" baseType="variant">
      <vt:variant>
        <vt:i4>4587601</vt:i4>
      </vt:variant>
      <vt:variant>
        <vt:i4>0</vt:i4>
      </vt:variant>
      <vt:variant>
        <vt:i4>0</vt:i4>
      </vt:variant>
      <vt:variant>
        <vt:i4>5</vt:i4>
      </vt:variant>
      <vt:variant>
        <vt:lpwstr>http://www.itlapiedad.edu.mx/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SECRETARIA DE EDUCACION PUBLICA</dc:creator>
  <cp:lastModifiedBy>HP</cp:lastModifiedBy>
  <cp:revision>5</cp:revision>
  <cp:lastPrinted>2018-05-22T17:47:00Z</cp:lastPrinted>
  <dcterms:created xsi:type="dcterms:W3CDTF">2019-01-09T18:40:00Z</dcterms:created>
  <dcterms:modified xsi:type="dcterms:W3CDTF">2019-08-13T18:10:00Z</dcterms:modified>
</cp:coreProperties>
</file>